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7DA1D921">
                <wp:simplePos x="0" y="0"/>
                <wp:positionH relativeFrom="margin">
                  <wp:posOffset>2863215</wp:posOffset>
                </wp:positionH>
                <wp:positionV relativeFrom="paragraph">
                  <wp:posOffset>10160</wp:posOffset>
                </wp:positionV>
                <wp:extent cx="2910205" cy="1631315"/>
                <wp:effectExtent l="0" t="0" r="444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51D8C6FF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F55B6F">
                              <w:rPr>
                                <w:rFonts w:ascii="Arial" w:hAnsi="Arial" w:cs="Arial"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3B8FC09B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55B6F">
                              <w:rPr>
                                <w:rFonts w:ascii="Arial" w:hAnsi="Arial" w:cs="Arial"/>
                              </w:rPr>
                              <w:t>Comisión temporal de Debates del IEE de Aguascalientes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3826419F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 w:rsidR="00F55B6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8pt;width:229.15pt;height:1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2LDgIAAPcDAAAOAAAAZHJzL2Uyb0RvYy54bWysU9tu2zAMfR+wfxD0vvjSpGuMOEWXLsOA&#10;7gJ0+wBZlm1hsqhJSuzs60vJbpptb8P0IIgidUgeHm1ux16Ro7BOgi5ptkgpEZpDLXVb0u/f9m9u&#10;KHGe6Zop0KKkJ+Ho7fb1q81gCpFDB6oWliCIdsVgStp5b4okcbwTPXMLMEKjswHbM4+mbZPasgHR&#10;e5XkaXqdDGBrY4EL5/D2fnLSbcRvGsH9l6ZxwhNVUqzNx93GvQp7st2worXMdJLPZbB/qKJnUmPS&#10;M9Q984wcrPwLqpfcgoPGLzj0CTSN5CL2gN1k6R/dPHbMiNgLkuPMmSb3/2D55+Oj+WqJH9/BiAOM&#10;TTjzAPyHIxp2HdOtuLMWhk6wGhNngbJkMK6YnwaqXeECSDV8ghqHzA4eItDY2D6wgn0SRMcBnM6k&#10;i9ETjpf5OkvzdEUJR192fZVdZauYgxXPz411/oOAnoRDSS1ONcKz44PzoRxWPIeEbA6UrPdSqWjY&#10;ttopS44MFbCPa0b/LUxpMpR0vcpXEVlDeB/F0UuPClWyL+lNGtakmUDHe13HEM+kms5YidIzP4GS&#10;iRw/ViMGBp4qqE/IlIVJifhz8NCB/UXJgCosqft5YFZQoj5qZHudLZdBttFYrt7maNhLT3XpYZoj&#10;VEk9JdNx56PUAw8a7nAqjYx8vVQy14rqijTOPyHI99KOUS//dfsEAAD//wMAUEsDBBQABgAIAAAA&#10;IQBtoHAD3QAAAAkBAAAPAAAAZHJzL2Rvd25yZXYueG1sTI9BTsMwEEX3SNzBGiQ2iNpETdqEOBUg&#10;gdi29ACTeJpExHYUu016e4YVLEfv6/835W6xg7jQFHrvNDytFAhyjTe9azUcv94ftyBCRGdw8I40&#10;XCnArrq9KbEwfnZ7uhxiK7jEhQI1dDGOhZSh6chiWPmRHLOTnyxGPqdWmglnLreDTJTKpMXe8UKH&#10;I7111HwfzlbD6XN+SPO5/ojHzX6dvWK/qf1V6/u75eUZRKQl/oXhV5/VoWKn2p+dCWLQsE5VzlEG&#10;GQjmucoTELWGJN2mIKtS/v+g+gEAAP//AwBQSwECLQAUAAYACAAAACEAtoM4kv4AAADhAQAAEwAA&#10;AAAAAAAAAAAAAAAAAAAAW0NvbnRlbnRfVHlwZXNdLnhtbFBLAQItABQABgAIAAAAIQA4/SH/1gAA&#10;AJQBAAALAAAAAAAAAAAAAAAAAC8BAABfcmVscy8ucmVsc1BLAQItABQABgAIAAAAIQAZbK2LDgIA&#10;APcDAAAOAAAAAAAAAAAAAAAAAC4CAABkcnMvZTJvRG9jLnhtbFBLAQItABQABgAIAAAAIQBtoHAD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51D8C6FF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F55B6F">
                        <w:rPr>
                          <w:rFonts w:ascii="Arial" w:hAnsi="Arial" w:cs="Arial"/>
                        </w:rPr>
                        <w:t>52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3B8FC09B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F55B6F">
                        <w:rPr>
                          <w:rFonts w:ascii="Arial" w:hAnsi="Arial" w:cs="Arial"/>
                        </w:rPr>
                        <w:t>Comisión temporal de Debates del IEE de Aguascalientes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3826419F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Mtra. María Teresa Jiménez Esquivel</w:t>
                      </w:r>
                      <w:r w:rsidR="00F55B6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4C8928A1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F55B6F">
        <w:rPr>
          <w:rFonts w:ascii="Arial" w:eastAsia="Times New Roman" w:hAnsi="Arial" w:cs="Arial"/>
          <w:bCs/>
          <w:lang w:val="es-ES" w:eastAsia="es-MX"/>
        </w:rPr>
        <w:t>317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F55B6F">
        <w:rPr>
          <w:rFonts w:ascii="Arial" w:eastAsia="Times New Roman" w:hAnsi="Arial" w:cs="Arial"/>
          <w:bCs/>
          <w:lang w:val="es-ES" w:eastAsia="es-MX"/>
        </w:rPr>
        <w:t>cuatro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3C6C3985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F55B6F">
        <w:rPr>
          <w:rFonts w:ascii="Arial" w:hAnsi="Arial" w:cs="Arial"/>
          <w:b/>
          <w:bCs/>
        </w:rPr>
        <w:t>cuatro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0D2F5920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F55B6F">
        <w:rPr>
          <w:rFonts w:ascii="Arial" w:eastAsia="Times New Roman" w:hAnsi="Arial" w:cs="Arial"/>
          <w:b/>
          <w:bCs/>
          <w:lang w:eastAsia="es-MX"/>
        </w:rPr>
        <w:t>52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571DB7E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</w:t>
      </w:r>
      <w:r w:rsidR="002A5C2D">
        <w:rPr>
          <w:rFonts w:ascii="Arial" w:eastAsia="Times New Roman" w:hAnsi="Arial" w:cs="Arial"/>
          <w:bCs/>
          <w:lang w:eastAsia="es-MX"/>
        </w:rPr>
        <w:t xml:space="preserve"> suscrita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 w:rsidR="002A5C2D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2A5C2D">
        <w:rPr>
          <w:rFonts w:ascii="Arial" w:eastAsia="Times New Roman" w:hAnsi="Arial" w:cs="Arial"/>
          <w:b/>
          <w:bCs/>
          <w:lang w:eastAsia="es-MX"/>
        </w:rPr>
        <w:t xml:space="preserve"> Claudia Eloisa Díaz de León González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F55B6F">
    <w:pPr>
      <w:pStyle w:val="Piedepgina"/>
      <w:jc w:val="right"/>
    </w:pPr>
  </w:p>
  <w:p w14:paraId="136DC7EB" w14:textId="77777777" w:rsidR="00740B55" w:rsidRDefault="00F55B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F55B6F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F55B6F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F55B6F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F55B6F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2A5C2D"/>
    <w:rsid w:val="00480776"/>
    <w:rsid w:val="004C09E2"/>
    <w:rsid w:val="00631D49"/>
    <w:rsid w:val="007263A7"/>
    <w:rsid w:val="00743724"/>
    <w:rsid w:val="007B19E8"/>
    <w:rsid w:val="00BA405D"/>
    <w:rsid w:val="00C31196"/>
    <w:rsid w:val="00CB0144"/>
    <w:rsid w:val="00E26F59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6</cp:revision>
  <cp:lastPrinted>2022-06-04T17:52:00Z</cp:lastPrinted>
  <dcterms:created xsi:type="dcterms:W3CDTF">2022-05-28T19:04:00Z</dcterms:created>
  <dcterms:modified xsi:type="dcterms:W3CDTF">2022-06-04T17:54:00Z</dcterms:modified>
</cp:coreProperties>
</file>